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3C4F2" w14:textId="77777777" w:rsidR="00706332" w:rsidRPr="00E2725D" w:rsidRDefault="00706332" w:rsidP="0009338F">
      <w:pPr>
        <w:keepNext/>
        <w:keepLines/>
        <w:spacing w:after="0" w:line="240" w:lineRule="auto"/>
        <w:jc w:val="both"/>
        <w:rPr>
          <w:rFonts w:ascii="Tahoma" w:hAnsi="Tahoma" w:cs="Tahoma"/>
          <w:sz w:val="22"/>
        </w:rPr>
      </w:pPr>
    </w:p>
    <w:p w14:paraId="59376622" w14:textId="77777777" w:rsidR="0081641E" w:rsidRPr="009659D9" w:rsidRDefault="0081641E" w:rsidP="0009338F">
      <w:pPr>
        <w:keepNext/>
        <w:keepLines/>
        <w:spacing w:after="0" w:line="240" w:lineRule="auto"/>
        <w:jc w:val="both"/>
        <w:rPr>
          <w:rFonts w:ascii="Tahoma" w:hAnsi="Tahoma" w:cs="Tahoma"/>
          <w:sz w:val="24"/>
        </w:rPr>
      </w:pPr>
    </w:p>
    <w:p w14:paraId="28719C8B" w14:textId="77777777" w:rsidR="0081641E" w:rsidRPr="009659D9" w:rsidRDefault="0081641E" w:rsidP="0009338F">
      <w:pPr>
        <w:keepNext/>
        <w:keepLines/>
        <w:spacing w:after="0" w:line="240" w:lineRule="auto"/>
        <w:jc w:val="both"/>
        <w:rPr>
          <w:rFonts w:ascii="Tahoma" w:hAnsi="Tahoma" w:cs="Tahoma"/>
          <w:sz w:val="22"/>
          <w:szCs w:val="20"/>
        </w:rPr>
      </w:pPr>
    </w:p>
    <w:p w14:paraId="7733D8D5" w14:textId="77777777" w:rsidR="000B05D4" w:rsidRPr="009659D9" w:rsidRDefault="000B05D4" w:rsidP="0009338F">
      <w:pPr>
        <w:keepNext/>
        <w:keepLines/>
        <w:spacing w:after="0" w:line="240" w:lineRule="auto"/>
        <w:jc w:val="both"/>
        <w:rPr>
          <w:rFonts w:ascii="Tahoma" w:hAnsi="Tahoma" w:cs="Tahoma"/>
          <w:sz w:val="22"/>
          <w:szCs w:val="20"/>
        </w:rPr>
      </w:pPr>
    </w:p>
    <w:p w14:paraId="1B124E9B" w14:textId="3832280B" w:rsidR="008F6B1D" w:rsidRPr="009659D9" w:rsidRDefault="008F6B1D" w:rsidP="0009338F">
      <w:pPr>
        <w:keepNext/>
        <w:keepLines/>
        <w:spacing w:after="0" w:line="240" w:lineRule="auto"/>
        <w:jc w:val="both"/>
        <w:rPr>
          <w:rFonts w:ascii="Tahoma" w:hAnsi="Tahoma" w:cs="Tahoma"/>
          <w:sz w:val="22"/>
          <w:szCs w:val="20"/>
        </w:rPr>
      </w:pPr>
      <w:r w:rsidRPr="009659D9">
        <w:rPr>
          <w:rFonts w:ascii="Tahoma" w:hAnsi="Tahoma" w:cs="Tahoma"/>
          <w:sz w:val="22"/>
          <w:szCs w:val="20"/>
        </w:rPr>
        <w:t xml:space="preserve">Datum: </w:t>
      </w:r>
      <w:r w:rsidR="001F1142">
        <w:rPr>
          <w:rFonts w:ascii="Tahoma" w:hAnsi="Tahoma" w:cs="Tahoma"/>
          <w:sz w:val="22"/>
          <w:szCs w:val="20"/>
        </w:rPr>
        <w:t>7</w:t>
      </w:r>
      <w:r w:rsidR="009F60C4" w:rsidRPr="009659D9">
        <w:rPr>
          <w:rFonts w:ascii="Tahoma" w:hAnsi="Tahoma" w:cs="Tahoma"/>
          <w:sz w:val="22"/>
          <w:szCs w:val="20"/>
        </w:rPr>
        <w:t xml:space="preserve">. </w:t>
      </w:r>
      <w:r w:rsidR="001F1142">
        <w:rPr>
          <w:rFonts w:ascii="Tahoma" w:hAnsi="Tahoma" w:cs="Tahoma"/>
          <w:sz w:val="22"/>
          <w:szCs w:val="20"/>
        </w:rPr>
        <w:t>5</w:t>
      </w:r>
      <w:r w:rsidRPr="009659D9">
        <w:rPr>
          <w:rFonts w:ascii="Tahoma" w:hAnsi="Tahoma" w:cs="Tahoma"/>
          <w:sz w:val="22"/>
          <w:szCs w:val="20"/>
        </w:rPr>
        <w:t>.</w:t>
      </w:r>
      <w:r w:rsidR="005F6484" w:rsidRPr="009659D9">
        <w:rPr>
          <w:rFonts w:ascii="Tahoma" w:hAnsi="Tahoma" w:cs="Tahoma"/>
          <w:sz w:val="22"/>
          <w:szCs w:val="20"/>
        </w:rPr>
        <w:t xml:space="preserve"> </w:t>
      </w:r>
      <w:r w:rsidRPr="009659D9">
        <w:rPr>
          <w:rFonts w:ascii="Tahoma" w:hAnsi="Tahoma" w:cs="Tahoma"/>
          <w:sz w:val="22"/>
          <w:szCs w:val="20"/>
        </w:rPr>
        <w:t>20</w:t>
      </w:r>
      <w:r w:rsidR="00FD1940" w:rsidRPr="009659D9">
        <w:rPr>
          <w:rFonts w:ascii="Tahoma" w:hAnsi="Tahoma" w:cs="Tahoma"/>
          <w:sz w:val="22"/>
          <w:szCs w:val="20"/>
        </w:rPr>
        <w:t>2</w:t>
      </w:r>
      <w:r w:rsidR="001F1142">
        <w:rPr>
          <w:rFonts w:ascii="Tahoma" w:hAnsi="Tahoma" w:cs="Tahoma"/>
          <w:sz w:val="22"/>
          <w:szCs w:val="20"/>
        </w:rPr>
        <w:t>6</w:t>
      </w:r>
    </w:p>
    <w:p w14:paraId="285E4117" w14:textId="77777777" w:rsidR="008F6B1D" w:rsidRPr="009659D9" w:rsidRDefault="008F6B1D" w:rsidP="0009338F">
      <w:pPr>
        <w:keepNext/>
        <w:keepLines/>
        <w:spacing w:after="0" w:line="240" w:lineRule="auto"/>
        <w:jc w:val="both"/>
        <w:rPr>
          <w:rFonts w:ascii="Tahoma" w:hAnsi="Tahoma" w:cs="Tahoma"/>
          <w:sz w:val="22"/>
          <w:szCs w:val="20"/>
        </w:rPr>
      </w:pPr>
    </w:p>
    <w:p w14:paraId="42F3CC59" w14:textId="77777777" w:rsidR="005E0662" w:rsidRPr="009659D9" w:rsidRDefault="005E0662" w:rsidP="0009338F">
      <w:pPr>
        <w:keepNext/>
        <w:keepLines/>
        <w:spacing w:after="0" w:line="240" w:lineRule="auto"/>
        <w:jc w:val="both"/>
        <w:rPr>
          <w:rFonts w:ascii="Tahoma" w:hAnsi="Tahoma" w:cs="Tahoma"/>
          <w:sz w:val="22"/>
          <w:szCs w:val="20"/>
        </w:rPr>
      </w:pPr>
    </w:p>
    <w:p w14:paraId="1DF346A1" w14:textId="77777777" w:rsidR="008F6B1D" w:rsidRPr="001F1142" w:rsidRDefault="008F6B1D" w:rsidP="0009338F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</w:p>
    <w:p w14:paraId="18E94F3B" w14:textId="06BDF64B" w:rsidR="00752541" w:rsidRPr="001F1142" w:rsidRDefault="003A586F" w:rsidP="0009338F">
      <w:pPr>
        <w:keepNext/>
        <w:keepLines/>
        <w:widowControl w:val="0"/>
        <w:spacing w:after="0" w:line="240" w:lineRule="auto"/>
        <w:jc w:val="both"/>
        <w:rPr>
          <w:rFonts w:ascii="Open Sans" w:hAnsi="Open Sans" w:cs="Open Sans"/>
          <w:b/>
          <w:bCs/>
          <w:szCs w:val="20"/>
        </w:rPr>
      </w:pPr>
      <w:r w:rsidRPr="001F1142">
        <w:rPr>
          <w:rFonts w:ascii="Open Sans" w:hAnsi="Open Sans" w:cs="Open Sans"/>
          <w:szCs w:val="20"/>
        </w:rPr>
        <w:t xml:space="preserve">ZADEVA: POJASNILO </w:t>
      </w:r>
      <w:r w:rsidR="00C75F97" w:rsidRPr="001F1142">
        <w:rPr>
          <w:rFonts w:ascii="Open Sans" w:hAnsi="Open Sans" w:cs="Open Sans"/>
          <w:szCs w:val="20"/>
        </w:rPr>
        <w:t>1</w:t>
      </w:r>
      <w:r w:rsidR="000D37A5" w:rsidRPr="001F1142">
        <w:rPr>
          <w:rFonts w:ascii="Open Sans" w:hAnsi="Open Sans" w:cs="Open Sans"/>
          <w:szCs w:val="20"/>
        </w:rPr>
        <w:t xml:space="preserve"> </w:t>
      </w:r>
      <w:r w:rsidRPr="001F1142">
        <w:rPr>
          <w:rFonts w:ascii="Open Sans" w:hAnsi="Open Sans" w:cs="Open Sans"/>
          <w:szCs w:val="20"/>
        </w:rPr>
        <w:t xml:space="preserve">K RAZPISNI DOKUMENTACIJI ŠT. </w:t>
      </w:r>
      <w:r w:rsidR="001F1142" w:rsidRPr="001F1142">
        <w:rPr>
          <w:rFonts w:ascii="Open Sans" w:hAnsi="Open Sans" w:cs="Open Sans"/>
          <w:b/>
          <w:noProof/>
          <w:szCs w:val="20"/>
        </w:rPr>
        <w:t>ENLJ-SPV-116/26 - Vzdrževanje in servisiranje dvigal po sklopih</w:t>
      </w:r>
    </w:p>
    <w:p w14:paraId="63A4E974" w14:textId="272B8275" w:rsidR="003A586F" w:rsidRPr="001F1142" w:rsidRDefault="003A586F" w:rsidP="0009338F">
      <w:pPr>
        <w:keepNext/>
        <w:keepLines/>
        <w:widowControl w:val="0"/>
        <w:spacing w:after="0" w:line="240" w:lineRule="auto"/>
        <w:jc w:val="both"/>
        <w:rPr>
          <w:rFonts w:ascii="Open Sans" w:hAnsi="Open Sans" w:cs="Open Sans"/>
          <w:b/>
          <w:bCs/>
          <w:szCs w:val="20"/>
        </w:rPr>
      </w:pPr>
    </w:p>
    <w:p w14:paraId="3D31BCEB" w14:textId="069B02AC" w:rsidR="009F60C4" w:rsidRPr="001F1142" w:rsidRDefault="001F1142" w:rsidP="0009338F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b/>
          <w:szCs w:val="20"/>
        </w:rPr>
      </w:pPr>
      <w:r w:rsidRPr="001F1142">
        <w:rPr>
          <w:rFonts w:ascii="Open Sans" w:eastAsiaTheme="minorHAnsi" w:hAnsi="Open Sans" w:cs="Open Sans"/>
          <w:b/>
          <w:szCs w:val="20"/>
        </w:rPr>
        <w:t>1. Pojasnilo naročnika</w:t>
      </w:r>
      <w:r w:rsidR="009F60C4" w:rsidRPr="001F1142">
        <w:rPr>
          <w:rFonts w:ascii="Open Sans" w:eastAsia="@Arial Unicode MS" w:hAnsi="Open Sans" w:cs="Open Sans"/>
          <w:b/>
          <w:szCs w:val="20"/>
        </w:rPr>
        <w:t>:</w:t>
      </w:r>
    </w:p>
    <w:p w14:paraId="422A8F3F" w14:textId="54C7516D" w:rsidR="00775E21" w:rsidRPr="001F1142" w:rsidRDefault="00775E21" w:rsidP="0009338F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  <w:r w:rsidRPr="001F1142">
        <w:rPr>
          <w:rFonts w:ascii="Open Sans" w:hAnsi="Open Sans" w:cs="Open Sans"/>
          <w:szCs w:val="20"/>
        </w:rPr>
        <w:t>Pri pregledu razpisne dokumentacije je bilo ugotovljeno, da je prišlo do tipkarske napake pri navedbi datum</w:t>
      </w:r>
      <w:r w:rsidR="001F1142" w:rsidRPr="001F1142">
        <w:rPr>
          <w:rFonts w:ascii="Open Sans" w:hAnsi="Open Sans" w:cs="Open Sans"/>
          <w:szCs w:val="20"/>
        </w:rPr>
        <w:t>ov</w:t>
      </w:r>
      <w:r w:rsidRPr="001F1142">
        <w:rPr>
          <w:rFonts w:ascii="Open Sans" w:hAnsi="Open Sans" w:cs="Open Sans"/>
          <w:szCs w:val="20"/>
        </w:rPr>
        <w:t xml:space="preserve"> v poglavju </w:t>
      </w:r>
      <w:r w:rsidR="001F1142" w:rsidRPr="001F1142">
        <w:rPr>
          <w:rFonts w:ascii="Open Sans" w:hAnsi="Open Sans" w:cs="Open Sans"/>
          <w:b/>
          <w:szCs w:val="20"/>
        </w:rPr>
        <w:t>3.2.7. Ogled</w:t>
      </w:r>
      <w:r w:rsidR="001F1142" w:rsidRPr="001F1142">
        <w:rPr>
          <w:rFonts w:ascii="Open Sans" w:hAnsi="Open Sans" w:cs="Open Sans"/>
          <w:b/>
          <w:szCs w:val="20"/>
        </w:rPr>
        <w:t xml:space="preserve"> </w:t>
      </w:r>
      <w:r w:rsidR="001F1142" w:rsidRPr="001F1142">
        <w:rPr>
          <w:rFonts w:ascii="Open Sans" w:hAnsi="Open Sans" w:cs="Open Sans"/>
          <w:b/>
          <w:szCs w:val="20"/>
        </w:rPr>
        <w:t>(velja za vse sklope)</w:t>
      </w:r>
      <w:r w:rsidRPr="001F1142">
        <w:rPr>
          <w:rFonts w:ascii="Open Sans" w:hAnsi="Open Sans" w:cs="Open Sans"/>
          <w:szCs w:val="20"/>
        </w:rPr>
        <w:t>, ki se pravilno glasi:</w:t>
      </w:r>
    </w:p>
    <w:p w14:paraId="43F3B035" w14:textId="77777777" w:rsidR="00775E21" w:rsidRPr="001F1142" w:rsidRDefault="00775E21" w:rsidP="0009338F">
      <w:pPr>
        <w:keepNext/>
        <w:keepLines/>
        <w:spacing w:after="0" w:line="240" w:lineRule="auto"/>
        <w:ind w:left="425"/>
        <w:jc w:val="both"/>
        <w:rPr>
          <w:rFonts w:ascii="Open Sans" w:hAnsi="Open Sans" w:cs="Open Sans"/>
          <w:szCs w:val="20"/>
        </w:rPr>
      </w:pPr>
    </w:p>
    <w:p w14:paraId="692FE584" w14:textId="60863BE6" w:rsidR="001F1142" w:rsidRPr="001F1142" w:rsidRDefault="001F1142" w:rsidP="001F1142">
      <w:pPr>
        <w:keepNext/>
        <w:keepLines/>
        <w:spacing w:after="0" w:line="240" w:lineRule="auto"/>
        <w:ind w:right="-2"/>
        <w:jc w:val="both"/>
        <w:rPr>
          <w:rFonts w:ascii="Open Sans" w:hAnsi="Open Sans" w:cs="Open Sans"/>
          <w:b/>
          <w:szCs w:val="20"/>
        </w:rPr>
      </w:pPr>
      <w:r w:rsidRPr="001F1142">
        <w:rPr>
          <w:rFonts w:ascii="Open Sans" w:hAnsi="Open Sans" w:cs="Open Sans"/>
          <w:b/>
          <w:szCs w:val="20"/>
        </w:rPr>
        <w:t xml:space="preserve">3.2.7. </w:t>
      </w:r>
      <w:r w:rsidRPr="001F1142">
        <w:rPr>
          <w:rFonts w:ascii="Open Sans" w:hAnsi="Open Sans" w:cs="Open Sans"/>
          <w:b/>
          <w:szCs w:val="20"/>
        </w:rPr>
        <w:t xml:space="preserve">Ogled </w:t>
      </w:r>
      <w:r w:rsidRPr="001F1142">
        <w:rPr>
          <w:rFonts w:ascii="Open Sans" w:hAnsi="Open Sans" w:cs="Open Sans"/>
          <w:b/>
          <w:szCs w:val="20"/>
        </w:rPr>
        <w:t xml:space="preserve">objekta </w:t>
      </w:r>
      <w:r w:rsidRPr="001F1142">
        <w:rPr>
          <w:rFonts w:ascii="Open Sans" w:hAnsi="Open Sans" w:cs="Open Sans"/>
          <w:b/>
          <w:szCs w:val="20"/>
        </w:rPr>
        <w:t>(velja za vse sklope)</w:t>
      </w:r>
    </w:p>
    <w:p w14:paraId="6D84F495" w14:textId="77777777" w:rsidR="001F1142" w:rsidRPr="001F1142" w:rsidRDefault="001F1142" w:rsidP="001F1142">
      <w:pPr>
        <w:keepNext/>
        <w:keepLines/>
        <w:spacing w:after="0" w:line="240" w:lineRule="auto"/>
        <w:ind w:right="-2"/>
        <w:jc w:val="both"/>
        <w:rPr>
          <w:rFonts w:ascii="Open Sans" w:hAnsi="Open Sans" w:cs="Open Sans"/>
          <w:szCs w:val="20"/>
        </w:rPr>
      </w:pPr>
    </w:p>
    <w:p w14:paraId="20A7ED18" w14:textId="77777777" w:rsidR="001F1142" w:rsidRPr="001F1142" w:rsidRDefault="001F1142" w:rsidP="001F1142">
      <w:pPr>
        <w:keepNext/>
        <w:keepLines/>
        <w:spacing w:after="0" w:line="240" w:lineRule="auto"/>
        <w:ind w:right="-2"/>
        <w:jc w:val="both"/>
        <w:rPr>
          <w:rFonts w:ascii="Open Sans" w:hAnsi="Open Sans" w:cs="Open Sans"/>
          <w:szCs w:val="20"/>
        </w:rPr>
      </w:pPr>
      <w:r w:rsidRPr="001F1142">
        <w:rPr>
          <w:rFonts w:ascii="Open Sans" w:hAnsi="Open Sans" w:cs="Open Sans"/>
          <w:szCs w:val="20"/>
        </w:rPr>
        <w:t xml:space="preserve">Neodvisno od podatkov, ki so vsebovani v razpisni dokumentaciji, si </w:t>
      </w:r>
      <w:r w:rsidRPr="001F1142">
        <w:rPr>
          <w:rFonts w:ascii="Open Sans" w:hAnsi="Open Sans" w:cs="Open Sans"/>
          <w:b/>
          <w:szCs w:val="20"/>
        </w:rPr>
        <w:t>mora</w:t>
      </w:r>
      <w:r w:rsidRPr="001F1142">
        <w:rPr>
          <w:rFonts w:ascii="Open Sans" w:hAnsi="Open Sans" w:cs="Open Sans"/>
          <w:szCs w:val="20"/>
        </w:rPr>
        <w:t xml:space="preserve"> ponudnik pred oddajo ponudbe obvezno ogledati objekte naročnika, kjer se bodo izvajale razpisana dela z namenom, da si pridobi morebitne ostale podatke, ki se nanašajo na izvedbo del po tej razpisni dokumentaciji in ki lahko vplivajo na ponudnikovo ceno ali ponudnikove obveznosti in izvedbene zmogljivosti ter se seznani z </w:t>
      </w:r>
      <w:r w:rsidRPr="001F1142">
        <w:rPr>
          <w:rFonts w:ascii="Open Sans" w:hAnsi="Open Sans" w:cs="Open Sans"/>
          <w:bCs/>
          <w:szCs w:val="20"/>
        </w:rPr>
        <w:t>razmerami in proizvodnimi objekti na lokacijah naročnika Verovškova ulica 62, Verovškova ulica 70 in Toplarniška ulica 19, oboje</w:t>
      </w:r>
      <w:r w:rsidRPr="001F1142">
        <w:rPr>
          <w:rFonts w:ascii="Open Sans" w:hAnsi="Open Sans" w:cs="Open Sans"/>
          <w:szCs w:val="20"/>
        </w:rPr>
        <w:t xml:space="preserve"> v Ljubljani. </w:t>
      </w:r>
    </w:p>
    <w:p w14:paraId="653F7A06" w14:textId="77777777" w:rsidR="001F1142" w:rsidRPr="001F1142" w:rsidRDefault="001F1142" w:rsidP="001F1142">
      <w:pPr>
        <w:keepNext/>
        <w:keepLines/>
        <w:spacing w:after="0" w:line="240" w:lineRule="auto"/>
        <w:ind w:right="-2"/>
        <w:jc w:val="both"/>
        <w:rPr>
          <w:rFonts w:ascii="Open Sans" w:hAnsi="Open Sans" w:cs="Open Sans"/>
          <w:b/>
          <w:szCs w:val="20"/>
        </w:rPr>
      </w:pPr>
    </w:p>
    <w:p w14:paraId="4F391CE2" w14:textId="77777777" w:rsidR="001F1142" w:rsidRPr="001F1142" w:rsidRDefault="001F1142" w:rsidP="001F1142">
      <w:pPr>
        <w:keepNext/>
        <w:keepLines/>
        <w:spacing w:after="0" w:line="240" w:lineRule="auto"/>
        <w:ind w:right="-2"/>
        <w:jc w:val="both"/>
        <w:rPr>
          <w:rFonts w:ascii="Open Sans" w:hAnsi="Open Sans" w:cs="Open Sans"/>
          <w:szCs w:val="20"/>
        </w:rPr>
      </w:pPr>
      <w:r w:rsidRPr="001F1142">
        <w:rPr>
          <w:rFonts w:ascii="Open Sans" w:hAnsi="Open Sans" w:cs="Open Sans"/>
          <w:szCs w:val="20"/>
        </w:rPr>
        <w:t>Kontaktne osebe za organizacijo ogleda so:</w:t>
      </w:r>
    </w:p>
    <w:p w14:paraId="5D15E8BC" w14:textId="77777777" w:rsidR="001F1142" w:rsidRPr="001F1142" w:rsidRDefault="001F1142" w:rsidP="001F1142">
      <w:pPr>
        <w:keepNext/>
        <w:keepLines/>
        <w:numPr>
          <w:ilvl w:val="0"/>
          <w:numId w:val="31"/>
        </w:numPr>
        <w:spacing w:after="0" w:line="240" w:lineRule="auto"/>
        <w:ind w:right="-2"/>
        <w:jc w:val="both"/>
        <w:rPr>
          <w:rFonts w:ascii="Open Sans" w:hAnsi="Open Sans" w:cs="Open Sans"/>
          <w:szCs w:val="20"/>
        </w:rPr>
      </w:pPr>
      <w:r w:rsidRPr="001F1142">
        <w:rPr>
          <w:rFonts w:ascii="Open Sans" w:hAnsi="Open Sans" w:cs="Open Sans"/>
          <w:szCs w:val="20"/>
        </w:rPr>
        <w:t xml:space="preserve">g. Klemen Sedej, tel.: 051 356 613 za </w:t>
      </w:r>
      <w:r w:rsidRPr="001F1142">
        <w:rPr>
          <w:rFonts w:ascii="Open Sans" w:hAnsi="Open Sans" w:cs="Open Sans"/>
          <w:szCs w:val="20"/>
          <w:u w:val="single"/>
        </w:rPr>
        <w:t>Toplarniško ulico 19, Ljubljana</w:t>
      </w:r>
      <w:r w:rsidRPr="001F1142">
        <w:rPr>
          <w:rFonts w:ascii="Open Sans" w:hAnsi="Open Sans" w:cs="Open Sans"/>
          <w:szCs w:val="20"/>
        </w:rPr>
        <w:t xml:space="preserve"> (za 1. sklop)</w:t>
      </w:r>
    </w:p>
    <w:p w14:paraId="2C8E5DF3" w14:textId="77777777" w:rsidR="001F1142" w:rsidRPr="001F1142" w:rsidRDefault="001F1142" w:rsidP="001F1142">
      <w:pPr>
        <w:keepNext/>
        <w:keepLines/>
        <w:numPr>
          <w:ilvl w:val="0"/>
          <w:numId w:val="31"/>
        </w:numPr>
        <w:spacing w:after="0" w:line="240" w:lineRule="auto"/>
        <w:ind w:right="-2"/>
        <w:jc w:val="both"/>
        <w:rPr>
          <w:rFonts w:ascii="Open Sans" w:hAnsi="Open Sans" w:cs="Open Sans"/>
          <w:szCs w:val="20"/>
        </w:rPr>
      </w:pPr>
      <w:r w:rsidRPr="001F1142">
        <w:rPr>
          <w:rFonts w:ascii="Open Sans" w:hAnsi="Open Sans" w:cs="Open Sans"/>
          <w:szCs w:val="20"/>
        </w:rPr>
        <w:t xml:space="preserve">g. Klemen Sedej, tel.: 051 356 613, za </w:t>
      </w:r>
      <w:r w:rsidRPr="001F1142">
        <w:rPr>
          <w:rFonts w:ascii="Open Sans" w:hAnsi="Open Sans" w:cs="Open Sans"/>
          <w:szCs w:val="20"/>
          <w:u w:val="single"/>
        </w:rPr>
        <w:t>Toplarniško ulico 19, Ljubljana</w:t>
      </w:r>
      <w:r w:rsidRPr="001F1142">
        <w:rPr>
          <w:rFonts w:ascii="Open Sans" w:hAnsi="Open Sans" w:cs="Open Sans"/>
          <w:szCs w:val="20"/>
        </w:rPr>
        <w:t xml:space="preserve"> (za 2. sklop)</w:t>
      </w:r>
    </w:p>
    <w:p w14:paraId="6CB6EB19" w14:textId="77777777" w:rsidR="001F1142" w:rsidRPr="001F1142" w:rsidRDefault="001F1142" w:rsidP="001F1142">
      <w:pPr>
        <w:keepNext/>
        <w:keepLines/>
        <w:numPr>
          <w:ilvl w:val="0"/>
          <w:numId w:val="31"/>
        </w:numPr>
        <w:spacing w:after="0" w:line="240" w:lineRule="auto"/>
        <w:ind w:right="-2"/>
        <w:jc w:val="both"/>
        <w:rPr>
          <w:rFonts w:ascii="Open Sans" w:hAnsi="Open Sans" w:cs="Open Sans"/>
          <w:szCs w:val="20"/>
        </w:rPr>
      </w:pPr>
      <w:r w:rsidRPr="001F1142">
        <w:rPr>
          <w:rFonts w:ascii="Open Sans" w:hAnsi="Open Sans" w:cs="Open Sans"/>
          <w:szCs w:val="20"/>
        </w:rPr>
        <w:t xml:space="preserve">g. Uroš Lenič, tel.: 051 325 080 za </w:t>
      </w:r>
      <w:r w:rsidRPr="001F1142">
        <w:rPr>
          <w:rFonts w:ascii="Open Sans" w:hAnsi="Open Sans" w:cs="Open Sans"/>
          <w:szCs w:val="20"/>
          <w:u w:val="single"/>
        </w:rPr>
        <w:t>Toplarniško ulico 19, Ljubljana</w:t>
      </w:r>
      <w:r w:rsidRPr="001F1142">
        <w:rPr>
          <w:rFonts w:ascii="Open Sans" w:hAnsi="Open Sans" w:cs="Open Sans"/>
          <w:szCs w:val="20"/>
        </w:rPr>
        <w:t xml:space="preserve"> in g. Andrej Ambrož, tel.: 041 630 282, za </w:t>
      </w:r>
      <w:r w:rsidRPr="001F1142">
        <w:rPr>
          <w:rFonts w:ascii="Open Sans" w:hAnsi="Open Sans" w:cs="Open Sans"/>
          <w:szCs w:val="20"/>
          <w:u w:val="single"/>
        </w:rPr>
        <w:t>Verovškovo ulico 62, Ljubljana</w:t>
      </w:r>
      <w:r w:rsidRPr="001F1142">
        <w:rPr>
          <w:rFonts w:ascii="Open Sans" w:hAnsi="Open Sans" w:cs="Open Sans"/>
          <w:szCs w:val="20"/>
        </w:rPr>
        <w:t xml:space="preserve"> (za 3. sklop)</w:t>
      </w:r>
    </w:p>
    <w:p w14:paraId="40660449" w14:textId="77777777" w:rsidR="001F1142" w:rsidRPr="001F1142" w:rsidRDefault="001F1142" w:rsidP="001F1142">
      <w:pPr>
        <w:keepNext/>
        <w:keepLines/>
        <w:numPr>
          <w:ilvl w:val="0"/>
          <w:numId w:val="31"/>
        </w:numPr>
        <w:spacing w:after="0" w:line="240" w:lineRule="auto"/>
        <w:ind w:right="-2"/>
        <w:jc w:val="both"/>
        <w:rPr>
          <w:rFonts w:ascii="Open Sans" w:hAnsi="Open Sans" w:cs="Open Sans"/>
          <w:szCs w:val="20"/>
        </w:rPr>
      </w:pPr>
      <w:r w:rsidRPr="001F1142">
        <w:rPr>
          <w:rFonts w:ascii="Open Sans" w:hAnsi="Open Sans" w:cs="Open Sans"/>
          <w:szCs w:val="20"/>
        </w:rPr>
        <w:t xml:space="preserve">g. Gregor Jazbinšek, tel.: 031 591 623 za </w:t>
      </w:r>
      <w:r w:rsidRPr="001F1142">
        <w:rPr>
          <w:rFonts w:ascii="Open Sans" w:hAnsi="Open Sans" w:cs="Open Sans"/>
          <w:szCs w:val="20"/>
          <w:u w:val="single"/>
        </w:rPr>
        <w:t>Verovškovo ulico 62 in 70, Ljubljana</w:t>
      </w:r>
      <w:r w:rsidRPr="001F1142">
        <w:rPr>
          <w:rFonts w:ascii="Open Sans" w:hAnsi="Open Sans" w:cs="Open Sans"/>
          <w:szCs w:val="20"/>
        </w:rPr>
        <w:t xml:space="preserve"> (za 4. sklop)</w:t>
      </w:r>
    </w:p>
    <w:p w14:paraId="24BF3512" w14:textId="77777777" w:rsidR="001F1142" w:rsidRPr="001F1142" w:rsidRDefault="001F1142" w:rsidP="001F1142">
      <w:pPr>
        <w:keepNext/>
        <w:keepLines/>
        <w:spacing w:after="0" w:line="240" w:lineRule="auto"/>
        <w:ind w:right="-2"/>
        <w:jc w:val="both"/>
        <w:rPr>
          <w:rFonts w:ascii="Open Sans" w:hAnsi="Open Sans" w:cs="Open Sans"/>
          <w:iCs/>
          <w:szCs w:val="20"/>
        </w:rPr>
      </w:pPr>
    </w:p>
    <w:p w14:paraId="5663B121" w14:textId="77777777" w:rsidR="001F1142" w:rsidRPr="001F1142" w:rsidRDefault="001F1142" w:rsidP="001F1142">
      <w:pPr>
        <w:keepNext/>
        <w:keepLines/>
        <w:spacing w:after="0" w:line="240" w:lineRule="auto"/>
        <w:ind w:right="-2"/>
        <w:jc w:val="both"/>
        <w:rPr>
          <w:rFonts w:ascii="Open Sans" w:hAnsi="Open Sans" w:cs="Open Sans"/>
          <w:szCs w:val="20"/>
        </w:rPr>
      </w:pPr>
      <w:r w:rsidRPr="001F1142">
        <w:rPr>
          <w:rFonts w:ascii="Open Sans" w:hAnsi="Open Sans" w:cs="Open Sans"/>
          <w:szCs w:val="20"/>
        </w:rPr>
        <w:t>Naročnik bo v ta namen ločeno organiziral sestanke s posameznimi ponudniki na</w:t>
      </w:r>
      <w:r w:rsidRPr="001F1142">
        <w:rPr>
          <w:rFonts w:ascii="Open Sans" w:hAnsi="Open Sans" w:cs="Open Sans"/>
          <w:bCs/>
          <w:szCs w:val="20"/>
        </w:rPr>
        <w:t xml:space="preserve"> lokacijah naročnika Verovškova ulica 62, Verovškova ulica 70 in Toplarniška ulica 19, vse</w:t>
      </w:r>
      <w:r w:rsidRPr="001F1142">
        <w:rPr>
          <w:rFonts w:ascii="Open Sans" w:hAnsi="Open Sans" w:cs="Open Sans"/>
          <w:szCs w:val="20"/>
        </w:rPr>
        <w:t xml:space="preserve"> v Ljubljani, </w:t>
      </w:r>
      <w:r w:rsidRPr="001F1142">
        <w:rPr>
          <w:rFonts w:ascii="Open Sans" w:hAnsi="Open Sans" w:cs="Open Sans"/>
          <w:b/>
          <w:szCs w:val="20"/>
          <w:u w:val="single"/>
        </w:rPr>
        <w:t>ki so obvezni za vse ponudnike</w:t>
      </w:r>
      <w:r w:rsidRPr="001F1142">
        <w:rPr>
          <w:rFonts w:ascii="Open Sans" w:hAnsi="Open Sans" w:cs="Open Sans"/>
          <w:szCs w:val="20"/>
        </w:rPr>
        <w:t xml:space="preserve">. </w:t>
      </w:r>
      <w:r w:rsidRPr="001F1142">
        <w:rPr>
          <w:rFonts w:ascii="Open Sans" w:hAnsi="Open Sans" w:cs="Open Sans"/>
          <w:szCs w:val="20"/>
          <w:highlight w:val="yellow"/>
        </w:rPr>
        <w:t xml:space="preserve">Ponudnik mora kontaktirati predstavnika naročnika do </w:t>
      </w:r>
      <w:r w:rsidRPr="0037064B">
        <w:rPr>
          <w:rFonts w:ascii="Open Sans" w:hAnsi="Open Sans" w:cs="Open Sans"/>
          <w:b/>
          <w:bCs/>
          <w:szCs w:val="20"/>
          <w:highlight w:val="yellow"/>
        </w:rPr>
        <w:t>14. 5. 2026</w:t>
      </w:r>
      <w:r w:rsidRPr="001F1142">
        <w:rPr>
          <w:rFonts w:ascii="Open Sans" w:hAnsi="Open Sans" w:cs="Open Sans"/>
          <w:szCs w:val="20"/>
          <w:highlight w:val="yellow"/>
        </w:rPr>
        <w:t xml:space="preserve"> in se dogovoriti za sestanek. Ogled objektov je možen vsak delavnik, od 8. do 12. ure. Zadnji dan za ogled objekta je </w:t>
      </w:r>
      <w:r w:rsidRPr="0037064B">
        <w:rPr>
          <w:rFonts w:ascii="Open Sans" w:hAnsi="Open Sans" w:cs="Open Sans"/>
          <w:b/>
          <w:bCs/>
          <w:szCs w:val="20"/>
          <w:highlight w:val="yellow"/>
        </w:rPr>
        <w:t>15. 5. 2026 do 12. ure</w:t>
      </w:r>
      <w:r w:rsidRPr="001F1142">
        <w:rPr>
          <w:rFonts w:ascii="Open Sans" w:hAnsi="Open Sans" w:cs="Open Sans"/>
          <w:szCs w:val="20"/>
          <w:highlight w:val="yellow"/>
        </w:rPr>
        <w:t>.</w:t>
      </w:r>
      <w:r w:rsidRPr="001F1142">
        <w:rPr>
          <w:rFonts w:ascii="Open Sans" w:hAnsi="Open Sans" w:cs="Open Sans"/>
          <w:szCs w:val="20"/>
        </w:rPr>
        <w:t xml:space="preserve"> </w:t>
      </w:r>
    </w:p>
    <w:p w14:paraId="498F24AA" w14:textId="77777777" w:rsidR="001F1142" w:rsidRPr="001F1142" w:rsidRDefault="001F1142" w:rsidP="001F1142">
      <w:pPr>
        <w:keepNext/>
        <w:keepLines/>
        <w:spacing w:after="0" w:line="240" w:lineRule="auto"/>
        <w:ind w:right="-2"/>
        <w:jc w:val="both"/>
        <w:rPr>
          <w:rFonts w:ascii="Open Sans" w:hAnsi="Open Sans" w:cs="Open Sans"/>
          <w:szCs w:val="20"/>
        </w:rPr>
      </w:pPr>
    </w:p>
    <w:p w14:paraId="137E7A42" w14:textId="77777777" w:rsidR="001F1142" w:rsidRPr="001F1142" w:rsidRDefault="001F1142" w:rsidP="001F1142">
      <w:pPr>
        <w:keepNext/>
        <w:keepLines/>
        <w:spacing w:after="0" w:line="240" w:lineRule="auto"/>
        <w:jc w:val="both"/>
        <w:rPr>
          <w:rFonts w:ascii="Open Sans" w:hAnsi="Open Sans" w:cs="Open Sans"/>
          <w:b/>
          <w:szCs w:val="20"/>
        </w:rPr>
      </w:pPr>
      <w:r w:rsidRPr="001F1142">
        <w:rPr>
          <w:rFonts w:ascii="Open Sans" w:hAnsi="Open Sans" w:cs="Open Sans"/>
          <w:b/>
          <w:szCs w:val="20"/>
        </w:rPr>
        <w:t xml:space="preserve">Ponudnik ne bo upravičen do nobenega povečanja cene, ki bi ga utemeljeval s tem, da ni bil polno obveščen o pogojih, ki se nanašajo na predmetne obveznosti. </w:t>
      </w:r>
    </w:p>
    <w:p w14:paraId="7624EA0C" w14:textId="77777777" w:rsidR="001F1142" w:rsidRPr="001F1142" w:rsidRDefault="001F1142" w:rsidP="001F1142">
      <w:pPr>
        <w:keepNext/>
        <w:keepLines/>
        <w:spacing w:after="0" w:line="240" w:lineRule="auto"/>
        <w:jc w:val="both"/>
        <w:rPr>
          <w:rFonts w:ascii="Open Sans" w:hAnsi="Open Sans" w:cs="Open Sans"/>
          <w:b/>
          <w:szCs w:val="20"/>
        </w:rPr>
      </w:pPr>
    </w:p>
    <w:p w14:paraId="0133D7C8" w14:textId="77777777" w:rsidR="001F1142" w:rsidRPr="001F1142" w:rsidRDefault="001F1142" w:rsidP="001F1142">
      <w:pPr>
        <w:keepNext/>
        <w:keepLines/>
        <w:spacing w:after="0" w:line="240" w:lineRule="auto"/>
        <w:jc w:val="both"/>
        <w:rPr>
          <w:rFonts w:ascii="Open Sans" w:hAnsi="Open Sans" w:cs="Open Sans"/>
          <w:bCs/>
          <w:szCs w:val="20"/>
        </w:rPr>
      </w:pPr>
      <w:r w:rsidRPr="001F1142">
        <w:rPr>
          <w:rFonts w:ascii="Open Sans" w:hAnsi="Open Sans" w:cs="Open Sans"/>
          <w:bCs/>
          <w:szCs w:val="20"/>
        </w:rPr>
        <w:t xml:space="preserve">Ponudnik mora kot </w:t>
      </w:r>
      <w:r w:rsidRPr="001F1142">
        <w:rPr>
          <w:rFonts w:ascii="Open Sans" w:hAnsi="Open Sans" w:cs="Open Sans"/>
          <w:b/>
          <w:bCs/>
          <w:szCs w:val="20"/>
        </w:rPr>
        <w:t>Prilogo 9</w:t>
      </w:r>
      <w:r w:rsidRPr="001F1142">
        <w:rPr>
          <w:rFonts w:ascii="Open Sans" w:hAnsi="Open Sans" w:cs="Open Sans"/>
          <w:bCs/>
          <w:szCs w:val="20"/>
        </w:rPr>
        <w:t xml:space="preserve"> predložiti potrdilo (izdano s strani naročnika) o opravljenem obveznem ogledu objektov na katerih se bodo izvajala dela, ki so predmet postopka JN.</w:t>
      </w:r>
    </w:p>
    <w:p w14:paraId="059AE67A" w14:textId="71172999" w:rsidR="00775E21" w:rsidRPr="001F1142" w:rsidRDefault="00775E21" w:rsidP="0009338F">
      <w:pPr>
        <w:keepNext/>
        <w:keepLines/>
        <w:widowControl w:val="0"/>
        <w:spacing w:after="0" w:line="240" w:lineRule="auto"/>
        <w:jc w:val="both"/>
        <w:rPr>
          <w:rFonts w:ascii="Open Sans" w:hAnsi="Open Sans" w:cs="Open Sans"/>
          <w:szCs w:val="20"/>
        </w:rPr>
      </w:pPr>
    </w:p>
    <w:p w14:paraId="13370C56" w14:textId="77777777" w:rsidR="001F1142" w:rsidRDefault="001F1142">
      <w:pPr>
        <w:rPr>
          <w:rFonts w:ascii="Open Sans" w:eastAsiaTheme="minorHAnsi" w:hAnsi="Open Sans" w:cs="Open Sans"/>
          <w:b/>
          <w:szCs w:val="20"/>
        </w:rPr>
      </w:pPr>
      <w:r>
        <w:rPr>
          <w:rFonts w:ascii="Open Sans" w:eastAsiaTheme="minorHAnsi" w:hAnsi="Open Sans" w:cs="Open Sans"/>
          <w:b/>
          <w:szCs w:val="20"/>
        </w:rPr>
        <w:br w:type="page"/>
      </w:r>
    </w:p>
    <w:p w14:paraId="66C8C47D" w14:textId="638F803A" w:rsidR="001F1142" w:rsidRPr="001F1142" w:rsidRDefault="001F1142" w:rsidP="001F1142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b/>
          <w:szCs w:val="20"/>
        </w:rPr>
      </w:pPr>
      <w:r>
        <w:rPr>
          <w:rFonts w:ascii="Open Sans" w:eastAsiaTheme="minorHAnsi" w:hAnsi="Open Sans" w:cs="Open Sans"/>
          <w:b/>
          <w:szCs w:val="20"/>
        </w:rPr>
        <w:lastRenderedPageBreak/>
        <w:t>2</w:t>
      </w:r>
      <w:r w:rsidRPr="001F1142">
        <w:rPr>
          <w:rFonts w:ascii="Open Sans" w:eastAsiaTheme="minorHAnsi" w:hAnsi="Open Sans" w:cs="Open Sans"/>
          <w:b/>
          <w:szCs w:val="20"/>
        </w:rPr>
        <w:t>. Pojasnilo naročnika</w:t>
      </w:r>
      <w:r w:rsidRPr="001F1142">
        <w:rPr>
          <w:rFonts w:ascii="Open Sans" w:eastAsia="@Arial Unicode MS" w:hAnsi="Open Sans" w:cs="Open Sans"/>
          <w:b/>
          <w:szCs w:val="20"/>
        </w:rPr>
        <w:t>:</w:t>
      </w:r>
    </w:p>
    <w:p w14:paraId="3F26DADC" w14:textId="5ACC6A32" w:rsidR="001F1142" w:rsidRPr="001F1142" w:rsidRDefault="001F1142" w:rsidP="001F1142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  <w:r w:rsidRPr="001F1142">
        <w:rPr>
          <w:rFonts w:ascii="Open Sans" w:hAnsi="Open Sans" w:cs="Open Sans"/>
          <w:szCs w:val="20"/>
        </w:rPr>
        <w:t xml:space="preserve">Pri pregledu </w:t>
      </w:r>
      <w:r w:rsidRPr="001F1142">
        <w:rPr>
          <w:rFonts w:ascii="Open Sans" w:hAnsi="Open Sans" w:cs="Open Sans"/>
          <w:szCs w:val="20"/>
        </w:rPr>
        <w:t xml:space="preserve">ponudbenega predračuna, ki je kot priloga »ENLJ-SPV-116-26 Popis storitev« priložen kot v </w:t>
      </w:r>
      <w:proofErr w:type="spellStart"/>
      <w:r w:rsidRPr="001F1142">
        <w:rPr>
          <w:rFonts w:ascii="Open Sans" w:hAnsi="Open Sans" w:cs="Open Sans"/>
          <w:szCs w:val="20"/>
        </w:rPr>
        <w:t>xlsx</w:t>
      </w:r>
      <w:proofErr w:type="spellEnd"/>
      <w:r w:rsidRPr="001F1142">
        <w:rPr>
          <w:rFonts w:ascii="Open Sans" w:hAnsi="Open Sans" w:cs="Open Sans"/>
          <w:szCs w:val="20"/>
        </w:rPr>
        <w:t xml:space="preserve">. obliki </w:t>
      </w:r>
      <w:r w:rsidRPr="001F1142">
        <w:rPr>
          <w:rFonts w:ascii="Open Sans" w:hAnsi="Open Sans" w:cs="Open Sans"/>
          <w:szCs w:val="20"/>
        </w:rPr>
        <w:t xml:space="preserve">je bilo ugotovljeno, da je </w:t>
      </w:r>
      <w:r w:rsidRPr="001F1142">
        <w:rPr>
          <w:rFonts w:ascii="Open Sans" w:hAnsi="Open Sans" w:cs="Open Sans"/>
          <w:szCs w:val="20"/>
        </w:rPr>
        <w:t xml:space="preserve">pri 1. sklopu, v 1 in 2 postavki </w:t>
      </w:r>
      <w:r w:rsidRPr="001F1142">
        <w:rPr>
          <w:rFonts w:ascii="Open Sans" w:hAnsi="Open Sans" w:cs="Open Sans"/>
          <w:szCs w:val="20"/>
        </w:rPr>
        <w:t xml:space="preserve">prišlo do tipkarske napake pri navedbi </w:t>
      </w:r>
      <w:r w:rsidRPr="001F1142">
        <w:rPr>
          <w:rFonts w:ascii="Open Sans" w:hAnsi="Open Sans" w:cs="Open Sans"/>
          <w:szCs w:val="20"/>
        </w:rPr>
        <w:t>merske enote</w:t>
      </w:r>
      <w:r w:rsidRPr="001F1142">
        <w:rPr>
          <w:rFonts w:ascii="Open Sans" w:hAnsi="Open Sans" w:cs="Open Sans"/>
          <w:szCs w:val="20"/>
        </w:rPr>
        <w:t>, ki se pravilno glasi:</w:t>
      </w:r>
      <w:r w:rsidRPr="001F1142">
        <w:rPr>
          <w:rFonts w:ascii="Open Sans" w:hAnsi="Open Sans" w:cs="Open Sans"/>
          <w:szCs w:val="20"/>
        </w:rPr>
        <w:t xml:space="preserve"> </w:t>
      </w:r>
      <w:r w:rsidRPr="001F1142">
        <w:rPr>
          <w:rFonts w:ascii="Open Sans" w:hAnsi="Open Sans" w:cs="Open Sans"/>
          <w:szCs w:val="20"/>
          <w:highlight w:val="yellow"/>
        </w:rPr>
        <w:t>»mesec«.</w:t>
      </w:r>
    </w:p>
    <w:p w14:paraId="41E602AA" w14:textId="77777777" w:rsidR="001F1142" w:rsidRPr="001F1142" w:rsidRDefault="001F1142" w:rsidP="001F1142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</w:p>
    <w:p w14:paraId="25250E71" w14:textId="58A4DD48" w:rsidR="001F1142" w:rsidRPr="001F1142" w:rsidRDefault="001F1142" w:rsidP="001F1142">
      <w:pPr>
        <w:keepNext/>
        <w:keepLines/>
        <w:spacing w:after="0" w:line="240" w:lineRule="auto"/>
        <w:jc w:val="both"/>
        <w:rPr>
          <w:rFonts w:ascii="Open Sans" w:hAnsi="Open Sans" w:cs="Open Sans"/>
          <w:b/>
          <w:szCs w:val="20"/>
        </w:rPr>
      </w:pPr>
      <w:r w:rsidRPr="001F1142">
        <w:rPr>
          <w:rFonts w:ascii="Open Sans" w:hAnsi="Open Sans" w:cs="Open Sans"/>
          <w:b/>
          <w:szCs w:val="20"/>
        </w:rPr>
        <w:t>Naročnik v celoti objavlja novo razpisno dokumentacijo z vsemi prilogami, kar pomeni</w:t>
      </w:r>
      <w:r w:rsidRPr="001F1142">
        <w:rPr>
          <w:rFonts w:ascii="Open Sans" w:hAnsi="Open Sans" w:cs="Open Sans"/>
          <w:b/>
          <w:szCs w:val="20"/>
        </w:rPr>
        <w:t xml:space="preserve">, da </w:t>
      </w:r>
      <w:r w:rsidRPr="001F1142">
        <w:rPr>
          <w:rFonts w:ascii="Open Sans" w:hAnsi="Open Sans" w:cs="Open Sans"/>
          <w:b/>
          <w:szCs w:val="20"/>
        </w:rPr>
        <w:t xml:space="preserve">ponudnik </w:t>
      </w:r>
      <w:r w:rsidRPr="001F1142">
        <w:rPr>
          <w:rFonts w:ascii="Open Sans" w:hAnsi="Open Sans" w:cs="Open Sans"/>
          <w:b/>
          <w:szCs w:val="20"/>
        </w:rPr>
        <w:t xml:space="preserve">pri pripravi ponudbe upošteva popravljen celotni predračun popisa </w:t>
      </w:r>
      <w:r w:rsidRPr="001F1142">
        <w:rPr>
          <w:rFonts w:ascii="Open Sans" w:hAnsi="Open Sans" w:cs="Open Sans"/>
          <w:b/>
          <w:szCs w:val="20"/>
        </w:rPr>
        <w:t>storitev</w:t>
      </w:r>
      <w:r w:rsidRPr="001F1142">
        <w:rPr>
          <w:rFonts w:ascii="Open Sans" w:hAnsi="Open Sans" w:cs="Open Sans"/>
          <w:b/>
          <w:szCs w:val="20"/>
        </w:rPr>
        <w:t xml:space="preserve"> z dne </w:t>
      </w:r>
      <w:r w:rsidRPr="001F1142">
        <w:rPr>
          <w:rFonts w:ascii="Open Sans" w:hAnsi="Open Sans" w:cs="Open Sans"/>
          <w:b/>
          <w:szCs w:val="20"/>
        </w:rPr>
        <w:t>7</w:t>
      </w:r>
      <w:r w:rsidRPr="001F1142">
        <w:rPr>
          <w:rFonts w:ascii="Open Sans" w:hAnsi="Open Sans" w:cs="Open Sans"/>
          <w:b/>
          <w:szCs w:val="20"/>
        </w:rPr>
        <w:t xml:space="preserve">. </w:t>
      </w:r>
      <w:r w:rsidRPr="001F1142">
        <w:rPr>
          <w:rFonts w:ascii="Open Sans" w:hAnsi="Open Sans" w:cs="Open Sans"/>
          <w:b/>
          <w:szCs w:val="20"/>
        </w:rPr>
        <w:t>5</w:t>
      </w:r>
      <w:r w:rsidRPr="001F1142">
        <w:rPr>
          <w:rFonts w:ascii="Open Sans" w:hAnsi="Open Sans" w:cs="Open Sans"/>
          <w:b/>
          <w:szCs w:val="20"/>
        </w:rPr>
        <w:t>. 202</w:t>
      </w:r>
      <w:r w:rsidRPr="001F1142">
        <w:rPr>
          <w:rFonts w:ascii="Open Sans" w:hAnsi="Open Sans" w:cs="Open Sans"/>
          <w:b/>
          <w:szCs w:val="20"/>
        </w:rPr>
        <w:t>6</w:t>
      </w:r>
      <w:r w:rsidRPr="001F1142">
        <w:rPr>
          <w:rFonts w:ascii="Open Sans" w:hAnsi="Open Sans" w:cs="Open Sans"/>
          <w:b/>
          <w:szCs w:val="20"/>
        </w:rPr>
        <w:t>, v katerem so navedeni popravki</w:t>
      </w:r>
      <w:r w:rsidRPr="001F1142">
        <w:rPr>
          <w:rFonts w:ascii="Open Sans" w:hAnsi="Open Sans" w:cs="Open Sans"/>
          <w:b/>
          <w:szCs w:val="20"/>
        </w:rPr>
        <w:t xml:space="preserve"> pri 1. sklopu</w:t>
      </w:r>
      <w:r w:rsidRPr="001F1142">
        <w:rPr>
          <w:rFonts w:ascii="Open Sans" w:hAnsi="Open Sans" w:cs="Open Sans"/>
          <w:b/>
          <w:szCs w:val="20"/>
        </w:rPr>
        <w:t>, ki se ga-ustrezno izpolnjenega priloži k ponudbi.</w:t>
      </w:r>
    </w:p>
    <w:p w14:paraId="32B0010D" w14:textId="77777777" w:rsidR="001F1142" w:rsidRPr="001F1142" w:rsidRDefault="001F1142" w:rsidP="001F1142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</w:p>
    <w:p w14:paraId="7CEC36CE" w14:textId="77777777" w:rsidR="001F1142" w:rsidRPr="001F1142" w:rsidRDefault="001F1142" w:rsidP="0009338F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b/>
          <w:szCs w:val="20"/>
        </w:rPr>
      </w:pPr>
    </w:p>
    <w:p w14:paraId="67AFCADE" w14:textId="77777777" w:rsidR="00775E21" w:rsidRPr="001F1142" w:rsidRDefault="00775E21" w:rsidP="0009338F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  <w:r w:rsidRPr="001F1142">
        <w:rPr>
          <w:rFonts w:ascii="Open Sans" w:hAnsi="Open Sans" w:cs="Open Sans"/>
          <w:szCs w:val="20"/>
        </w:rPr>
        <w:t>To pojasnilo postane sestavni del razpisne dokumentacije.</w:t>
      </w:r>
    </w:p>
    <w:p w14:paraId="69C76C57" w14:textId="77777777" w:rsidR="00752541" w:rsidRPr="001F1142" w:rsidRDefault="00752541" w:rsidP="0009338F">
      <w:pPr>
        <w:keepNext/>
        <w:keepLines/>
        <w:spacing w:after="0" w:line="240" w:lineRule="auto"/>
        <w:jc w:val="both"/>
        <w:rPr>
          <w:rFonts w:ascii="Open Sans" w:hAnsi="Open Sans" w:cs="Open Sans"/>
          <w:bCs/>
          <w:szCs w:val="20"/>
        </w:rPr>
      </w:pPr>
    </w:p>
    <w:p w14:paraId="23EDC457" w14:textId="53E86065" w:rsidR="002F585B" w:rsidRPr="001F1142" w:rsidRDefault="00752541" w:rsidP="0009338F">
      <w:pPr>
        <w:keepNext/>
        <w:keepLines/>
        <w:spacing w:after="0" w:line="240" w:lineRule="auto"/>
        <w:jc w:val="both"/>
        <w:rPr>
          <w:rFonts w:ascii="Open Sans" w:hAnsi="Open Sans" w:cs="Open Sans"/>
          <w:i/>
          <w:szCs w:val="20"/>
        </w:rPr>
      </w:pPr>
      <w:r w:rsidRPr="001F1142">
        <w:rPr>
          <w:rFonts w:ascii="Open Sans" w:hAnsi="Open Sans" w:cs="Open Sans"/>
          <w:i/>
          <w:szCs w:val="20"/>
        </w:rPr>
        <w:t xml:space="preserve">Pojasnilo </w:t>
      </w:r>
      <w:r w:rsidR="002E0F16" w:rsidRPr="001F1142">
        <w:rPr>
          <w:rFonts w:ascii="Open Sans" w:hAnsi="Open Sans" w:cs="Open Sans"/>
          <w:i/>
          <w:szCs w:val="20"/>
        </w:rPr>
        <w:t>je bilo</w:t>
      </w:r>
      <w:r w:rsidRPr="001F1142">
        <w:rPr>
          <w:rFonts w:ascii="Open Sans" w:hAnsi="Open Sans" w:cs="Open Sans"/>
          <w:i/>
          <w:szCs w:val="20"/>
        </w:rPr>
        <w:t xml:space="preserve"> dne, </w:t>
      </w:r>
      <w:r w:rsidR="001F1142" w:rsidRPr="001F1142">
        <w:rPr>
          <w:rFonts w:ascii="Open Sans" w:hAnsi="Open Sans" w:cs="Open Sans"/>
          <w:i/>
          <w:szCs w:val="20"/>
        </w:rPr>
        <w:t>7</w:t>
      </w:r>
      <w:r w:rsidR="0009338F" w:rsidRPr="001F1142">
        <w:rPr>
          <w:rFonts w:ascii="Open Sans" w:hAnsi="Open Sans" w:cs="Open Sans"/>
          <w:i/>
          <w:szCs w:val="20"/>
        </w:rPr>
        <w:t xml:space="preserve">. </w:t>
      </w:r>
      <w:r w:rsidR="001F1142" w:rsidRPr="001F1142">
        <w:rPr>
          <w:rFonts w:ascii="Open Sans" w:hAnsi="Open Sans" w:cs="Open Sans"/>
          <w:i/>
          <w:szCs w:val="20"/>
        </w:rPr>
        <w:t>5</w:t>
      </w:r>
      <w:r w:rsidR="0009338F" w:rsidRPr="001F1142">
        <w:rPr>
          <w:rFonts w:ascii="Open Sans" w:hAnsi="Open Sans" w:cs="Open Sans"/>
          <w:i/>
          <w:szCs w:val="20"/>
        </w:rPr>
        <w:t xml:space="preserve">. </w:t>
      </w:r>
      <w:r w:rsidRPr="001F1142">
        <w:rPr>
          <w:rFonts w:ascii="Open Sans" w:hAnsi="Open Sans" w:cs="Open Sans"/>
          <w:i/>
          <w:color w:val="000000"/>
          <w:szCs w:val="20"/>
        </w:rPr>
        <w:t>20</w:t>
      </w:r>
      <w:r w:rsidR="00FD1940" w:rsidRPr="001F1142">
        <w:rPr>
          <w:rFonts w:ascii="Open Sans" w:hAnsi="Open Sans" w:cs="Open Sans"/>
          <w:i/>
          <w:color w:val="000000"/>
          <w:szCs w:val="20"/>
        </w:rPr>
        <w:t>2</w:t>
      </w:r>
      <w:r w:rsidR="001F1142" w:rsidRPr="001F1142">
        <w:rPr>
          <w:rFonts w:ascii="Open Sans" w:hAnsi="Open Sans" w:cs="Open Sans"/>
          <w:i/>
          <w:color w:val="000000"/>
          <w:szCs w:val="20"/>
        </w:rPr>
        <w:t>6</w:t>
      </w:r>
      <w:r w:rsidRPr="001F1142">
        <w:rPr>
          <w:rFonts w:ascii="Open Sans" w:hAnsi="Open Sans" w:cs="Open Sans"/>
          <w:i/>
          <w:color w:val="000000"/>
          <w:szCs w:val="20"/>
        </w:rPr>
        <w:t xml:space="preserve"> </w:t>
      </w:r>
      <w:r w:rsidRPr="001F1142">
        <w:rPr>
          <w:rFonts w:ascii="Open Sans" w:hAnsi="Open Sans" w:cs="Open Sans"/>
          <w:i/>
          <w:szCs w:val="20"/>
        </w:rPr>
        <w:t>objavljeno tudi na Portalu javnih naročil.</w:t>
      </w:r>
    </w:p>
    <w:p w14:paraId="598C96BD" w14:textId="77777777" w:rsidR="0009338F" w:rsidRPr="001F1142" w:rsidRDefault="0009338F" w:rsidP="0009338F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</w:p>
    <w:p w14:paraId="73921651" w14:textId="77777777" w:rsidR="00706332" w:rsidRPr="001F1142" w:rsidRDefault="00706332" w:rsidP="0009338F">
      <w:pPr>
        <w:keepNext/>
        <w:keepLines/>
        <w:spacing w:after="0" w:line="240" w:lineRule="auto"/>
        <w:jc w:val="right"/>
        <w:rPr>
          <w:rFonts w:ascii="Open Sans" w:hAnsi="Open Sans" w:cs="Open Sans"/>
          <w:szCs w:val="20"/>
        </w:rPr>
      </w:pPr>
      <w:r w:rsidRPr="001F1142">
        <w:rPr>
          <w:rFonts w:ascii="Open Sans" w:hAnsi="Open Sans" w:cs="Open Sans"/>
          <w:szCs w:val="20"/>
        </w:rPr>
        <w:tab/>
      </w:r>
      <w:r w:rsidRPr="001F1142">
        <w:rPr>
          <w:rFonts w:ascii="Open Sans" w:hAnsi="Open Sans" w:cs="Open Sans"/>
          <w:szCs w:val="20"/>
        </w:rPr>
        <w:tab/>
      </w:r>
      <w:r w:rsidR="006837A5" w:rsidRPr="001F1142">
        <w:rPr>
          <w:rFonts w:ascii="Open Sans" w:hAnsi="Open Sans" w:cs="Open Sans"/>
          <w:szCs w:val="20"/>
        </w:rPr>
        <w:t xml:space="preserve">                                                                      </w:t>
      </w:r>
      <w:r w:rsidRPr="001F1142">
        <w:rPr>
          <w:rFonts w:ascii="Open Sans" w:hAnsi="Open Sans" w:cs="Open Sans"/>
          <w:szCs w:val="20"/>
        </w:rPr>
        <w:t>JAVNI HOLDING Ljubljana</w:t>
      </w:r>
    </w:p>
    <w:p w14:paraId="772AEE39" w14:textId="3E7252FC" w:rsidR="00AA4C0A" w:rsidRPr="001F1142" w:rsidRDefault="00706332" w:rsidP="0009338F">
      <w:pPr>
        <w:keepNext/>
        <w:keepLines/>
        <w:spacing w:after="0" w:line="240" w:lineRule="auto"/>
        <w:jc w:val="right"/>
        <w:rPr>
          <w:rFonts w:ascii="Open Sans" w:hAnsi="Open Sans" w:cs="Open Sans"/>
          <w:szCs w:val="20"/>
        </w:rPr>
      </w:pPr>
      <w:r w:rsidRPr="001F1142">
        <w:rPr>
          <w:rFonts w:ascii="Open Sans" w:hAnsi="Open Sans" w:cs="Open Sans"/>
          <w:szCs w:val="20"/>
        </w:rPr>
        <w:t>Sektor za javna naročila</w:t>
      </w:r>
    </w:p>
    <w:sectPr w:rsidR="00AA4C0A" w:rsidRPr="001F1142" w:rsidSect="00A97C5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-1702" w:right="992" w:bottom="1418" w:left="1418" w:header="709" w:footer="2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F713A" w14:textId="77777777" w:rsidR="00B9720F" w:rsidRDefault="00B9720F" w:rsidP="00706332">
      <w:pPr>
        <w:spacing w:after="0" w:line="240" w:lineRule="auto"/>
      </w:pPr>
      <w:r>
        <w:separator/>
      </w:r>
    </w:p>
  </w:endnote>
  <w:endnote w:type="continuationSeparator" w:id="0">
    <w:p w14:paraId="6890A2DD" w14:textId="77777777" w:rsidR="00B9720F" w:rsidRDefault="00B9720F" w:rsidP="00706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6429B" w14:textId="1914D66B" w:rsidR="00EA6DEB" w:rsidRPr="00925808" w:rsidRDefault="00EA6DEB">
    <w:pPr>
      <w:pStyle w:val="Noga"/>
      <w:rPr>
        <w:rFonts w:ascii="Tahoma" w:hAnsi="Tahoma" w:cs="Tahoma"/>
        <w:sz w:val="18"/>
      </w:rPr>
    </w:pPr>
    <w:r w:rsidRPr="00925808">
      <w:rPr>
        <w:rFonts w:ascii="Tahoma" w:hAnsi="Tahoma" w:cs="Tahoma"/>
        <w:sz w:val="18"/>
      </w:rPr>
      <w:t xml:space="preserve">Stran </w:t>
    </w:r>
    <w:sdt>
      <w:sdtPr>
        <w:rPr>
          <w:rFonts w:ascii="Tahoma" w:hAnsi="Tahoma" w:cs="Tahoma"/>
          <w:sz w:val="18"/>
        </w:rPr>
        <w:id w:val="2110767524"/>
        <w:docPartObj>
          <w:docPartGallery w:val="Page Numbers (Bottom of Page)"/>
          <w:docPartUnique/>
        </w:docPartObj>
      </w:sdtPr>
      <w:sdtEndPr/>
      <w:sdtContent>
        <w:r w:rsidRPr="00925808">
          <w:rPr>
            <w:rFonts w:ascii="Tahoma" w:hAnsi="Tahoma" w:cs="Tahoma"/>
            <w:sz w:val="18"/>
          </w:rPr>
          <w:fldChar w:fldCharType="begin"/>
        </w:r>
        <w:r w:rsidRPr="00925808">
          <w:rPr>
            <w:rFonts w:ascii="Tahoma" w:hAnsi="Tahoma" w:cs="Tahoma"/>
            <w:sz w:val="18"/>
          </w:rPr>
          <w:instrText>PAGE   \* MERGEFORMAT</w:instrText>
        </w:r>
        <w:r w:rsidRPr="00925808">
          <w:rPr>
            <w:rFonts w:ascii="Tahoma" w:hAnsi="Tahoma" w:cs="Tahoma"/>
            <w:sz w:val="18"/>
          </w:rPr>
          <w:fldChar w:fldCharType="separate"/>
        </w:r>
        <w:r w:rsidR="00D41A83">
          <w:rPr>
            <w:rFonts w:ascii="Tahoma" w:hAnsi="Tahoma" w:cs="Tahoma"/>
            <w:noProof/>
            <w:sz w:val="18"/>
          </w:rPr>
          <w:t>2</w:t>
        </w:r>
        <w:r w:rsidRPr="00925808">
          <w:rPr>
            <w:rFonts w:ascii="Tahoma" w:hAnsi="Tahoma" w:cs="Tahoma"/>
            <w:sz w:val="18"/>
          </w:rPr>
          <w:fldChar w:fldCharType="end"/>
        </w:r>
      </w:sdtContent>
    </w:sdt>
  </w:p>
  <w:p w14:paraId="4D05E5D6" w14:textId="77777777" w:rsidR="00EA6DEB" w:rsidRPr="00706332" w:rsidRDefault="00EA6DEB" w:rsidP="0070633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ACAE0" w14:textId="77777777" w:rsidR="000E79F9" w:rsidRPr="00401B05" w:rsidRDefault="000E79F9" w:rsidP="000E79F9">
    <w:pPr>
      <w:pStyle w:val="Noga"/>
      <w:jc w:val="right"/>
    </w:pPr>
    <w:r w:rsidRPr="005332C6">
      <w:rPr>
        <w:noProof/>
        <w:sz w:val="16"/>
        <w:szCs w:val="16"/>
      </w:rPr>
      <w:drawing>
        <wp:inline distT="0" distB="0" distL="0" distR="0" wp14:anchorId="3435FA9F" wp14:editId="15DC7A5C">
          <wp:extent cx="2430145" cy="783270"/>
          <wp:effectExtent l="0" t="0" r="8255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0145" cy="783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25DBB6" w14:textId="0C495E14" w:rsidR="00A97C56" w:rsidRPr="000E79F9" w:rsidRDefault="00A97C56" w:rsidP="000E79F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1CFCA" w14:textId="77777777" w:rsidR="00B9720F" w:rsidRDefault="00B9720F" w:rsidP="00706332">
      <w:pPr>
        <w:spacing w:after="0" w:line="240" w:lineRule="auto"/>
      </w:pPr>
      <w:r>
        <w:separator/>
      </w:r>
    </w:p>
  </w:footnote>
  <w:footnote w:type="continuationSeparator" w:id="0">
    <w:p w14:paraId="25E363B9" w14:textId="77777777" w:rsidR="00B9720F" w:rsidRDefault="00B9720F" w:rsidP="00706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6A46" w14:textId="77777777" w:rsidR="00EA6DEB" w:rsidRDefault="00EA6DEB" w:rsidP="00706332">
    <w:pPr>
      <w:pStyle w:val="Glava"/>
      <w:tabs>
        <w:tab w:val="clear" w:pos="4536"/>
        <w:tab w:val="center" w:pos="7655"/>
      </w:tabs>
      <w:ind w:right="-1133"/>
    </w:pPr>
    <w:r>
      <w:tab/>
    </w:r>
  </w:p>
  <w:p w14:paraId="0DA4A57F" w14:textId="77777777" w:rsidR="00EA6DEB" w:rsidRDefault="00EA6DE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CDD9C" w14:textId="77777777" w:rsidR="00A97C56" w:rsidRDefault="00A97C56" w:rsidP="00A97C56">
    <w:pPr>
      <w:pStyle w:val="Glava"/>
      <w:keepLines/>
      <w:widowControl w:val="0"/>
      <w:tabs>
        <w:tab w:val="clear" w:pos="4536"/>
        <w:tab w:val="center" w:pos="8080"/>
      </w:tabs>
      <w:ind w:right="-1134"/>
    </w:pPr>
    <w:r>
      <w:tab/>
    </w:r>
    <w:r>
      <w:rPr>
        <w:noProof/>
      </w:rPr>
      <w:drawing>
        <wp:inline distT="0" distB="0" distL="0" distR="0" wp14:anchorId="00DA16BD" wp14:editId="49A6FB4B">
          <wp:extent cx="3438525" cy="1823085"/>
          <wp:effectExtent l="0" t="0" r="9525" b="5715"/>
          <wp:docPr id="149" name="Slika 1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8525" cy="1823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9E8ED2" w14:textId="77777777" w:rsidR="00A97C56" w:rsidRPr="00725672" w:rsidRDefault="00A97C56" w:rsidP="00A97C56">
    <w:pPr>
      <w:pStyle w:val="Glava"/>
    </w:pPr>
  </w:p>
  <w:p w14:paraId="562069A5" w14:textId="51025F3F" w:rsidR="00EA6DEB" w:rsidRPr="00A97C56" w:rsidRDefault="00EA6DEB" w:rsidP="00A97C5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207BB"/>
    <w:multiLevelType w:val="hybridMultilevel"/>
    <w:tmpl w:val="9F143B16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96D8F"/>
    <w:multiLevelType w:val="hybridMultilevel"/>
    <w:tmpl w:val="882216D0"/>
    <w:lvl w:ilvl="0" w:tplc="0424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069233F9"/>
    <w:multiLevelType w:val="hybridMultilevel"/>
    <w:tmpl w:val="0C2C319C"/>
    <w:lvl w:ilvl="0" w:tplc="B74C4C5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BB4DFB"/>
    <w:multiLevelType w:val="hybridMultilevel"/>
    <w:tmpl w:val="C9B01424"/>
    <w:lvl w:ilvl="0" w:tplc="FFFFFFFF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C11F46"/>
    <w:multiLevelType w:val="hybridMultilevel"/>
    <w:tmpl w:val="8352586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B4103"/>
    <w:multiLevelType w:val="hybridMultilevel"/>
    <w:tmpl w:val="C8F863C0"/>
    <w:lvl w:ilvl="0" w:tplc="53C079F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DC66BE"/>
    <w:multiLevelType w:val="hybridMultilevel"/>
    <w:tmpl w:val="0C6CCCB0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C27A8"/>
    <w:multiLevelType w:val="hybridMultilevel"/>
    <w:tmpl w:val="11CC18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7318D"/>
    <w:multiLevelType w:val="hybridMultilevel"/>
    <w:tmpl w:val="A38CAD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0F11069"/>
    <w:multiLevelType w:val="multilevel"/>
    <w:tmpl w:val="3A2C05D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1563E22"/>
    <w:multiLevelType w:val="hybridMultilevel"/>
    <w:tmpl w:val="8E4ED28C"/>
    <w:lvl w:ilvl="0" w:tplc="8A6A9DC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A62DFC"/>
    <w:multiLevelType w:val="hybridMultilevel"/>
    <w:tmpl w:val="18248BB2"/>
    <w:lvl w:ilvl="0" w:tplc="2A1E3A9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B45751"/>
    <w:multiLevelType w:val="hybridMultilevel"/>
    <w:tmpl w:val="7A3E42D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927F81"/>
    <w:multiLevelType w:val="hybridMultilevel"/>
    <w:tmpl w:val="8918C26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D86A3B"/>
    <w:multiLevelType w:val="hybridMultilevel"/>
    <w:tmpl w:val="94E6E40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22008F"/>
    <w:multiLevelType w:val="hybridMultilevel"/>
    <w:tmpl w:val="901ABEBA"/>
    <w:lvl w:ilvl="0" w:tplc="2826BDE6">
      <w:start w:val="1000"/>
      <w:numFmt w:val="bullet"/>
      <w:lvlText w:val="-"/>
      <w:lvlJc w:val="left"/>
      <w:pPr>
        <w:ind w:left="720" w:hanging="360"/>
      </w:pPr>
      <w:rPr>
        <w:rFonts w:ascii="Tahoma" w:eastAsia="@Arial Unicode MS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D61D86"/>
    <w:multiLevelType w:val="hybridMultilevel"/>
    <w:tmpl w:val="F4F4F36E"/>
    <w:lvl w:ilvl="0" w:tplc="96CE0B26">
      <w:start w:val="2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 w15:restartNumberingAfterBreak="0">
    <w:nsid w:val="293E73A6"/>
    <w:multiLevelType w:val="hybridMultilevel"/>
    <w:tmpl w:val="B066A752"/>
    <w:lvl w:ilvl="0" w:tplc="116814AE">
      <w:start w:val="1000"/>
      <w:numFmt w:val="bullet"/>
      <w:lvlText w:val="-"/>
      <w:lvlJc w:val="left"/>
      <w:pPr>
        <w:ind w:left="720" w:hanging="360"/>
      </w:pPr>
      <w:rPr>
        <w:rFonts w:ascii="Tahoma" w:eastAsia="@Arial Unicode MS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732BF0"/>
    <w:multiLevelType w:val="hybridMultilevel"/>
    <w:tmpl w:val="88E06370"/>
    <w:lvl w:ilvl="0" w:tplc="471EB4D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983E96"/>
    <w:multiLevelType w:val="hybridMultilevel"/>
    <w:tmpl w:val="0C6CCCB0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1E49A7"/>
    <w:multiLevelType w:val="hybridMultilevel"/>
    <w:tmpl w:val="2EFE25C6"/>
    <w:lvl w:ilvl="0" w:tplc="9C7497D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139F7"/>
    <w:multiLevelType w:val="hybridMultilevel"/>
    <w:tmpl w:val="0A9086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258A4"/>
    <w:multiLevelType w:val="hybridMultilevel"/>
    <w:tmpl w:val="8E9EBA2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5452F7B"/>
    <w:multiLevelType w:val="singleLevel"/>
    <w:tmpl w:val="802CB8A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69A5115"/>
    <w:multiLevelType w:val="hybridMultilevel"/>
    <w:tmpl w:val="8AF6780E"/>
    <w:lvl w:ilvl="0" w:tplc="08F623D8">
      <w:start w:val="1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E06AC"/>
    <w:multiLevelType w:val="hybridMultilevel"/>
    <w:tmpl w:val="52F27002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011579"/>
    <w:multiLevelType w:val="hybridMultilevel"/>
    <w:tmpl w:val="E4DA296C"/>
    <w:lvl w:ilvl="0" w:tplc="58B471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4D64CD4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755A4"/>
    <w:multiLevelType w:val="hybridMultilevel"/>
    <w:tmpl w:val="6CBE1C84"/>
    <w:lvl w:ilvl="0" w:tplc="9C7497D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6B2245"/>
    <w:multiLevelType w:val="hybridMultilevel"/>
    <w:tmpl w:val="DF4E66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CC10D2"/>
    <w:multiLevelType w:val="hybridMultilevel"/>
    <w:tmpl w:val="E848B578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115BAA"/>
    <w:multiLevelType w:val="multilevel"/>
    <w:tmpl w:val="0074A7E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32" w15:restartNumberingAfterBreak="0">
    <w:nsid w:val="6A1445A8"/>
    <w:multiLevelType w:val="hybridMultilevel"/>
    <w:tmpl w:val="6FEC2E82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</w:lvl>
    <w:lvl w:ilvl="1" w:tplc="0424000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C95F55"/>
    <w:multiLevelType w:val="multilevel"/>
    <w:tmpl w:val="0074A7E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34" w15:restartNumberingAfterBreak="0">
    <w:nsid w:val="6BA01D24"/>
    <w:multiLevelType w:val="hybridMultilevel"/>
    <w:tmpl w:val="33826688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FF20EE"/>
    <w:multiLevelType w:val="hybridMultilevel"/>
    <w:tmpl w:val="488474BC"/>
    <w:lvl w:ilvl="0" w:tplc="AA285BCE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481C0D"/>
    <w:multiLevelType w:val="hybridMultilevel"/>
    <w:tmpl w:val="C28C06B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917622"/>
    <w:multiLevelType w:val="hybridMultilevel"/>
    <w:tmpl w:val="1AF696EA"/>
    <w:lvl w:ilvl="0" w:tplc="6AE2F810">
      <w:numFmt w:val="bullet"/>
      <w:lvlText w:val="-"/>
      <w:lvlJc w:val="left"/>
      <w:pPr>
        <w:ind w:left="720" w:hanging="360"/>
      </w:pPr>
      <w:rPr>
        <w:rFonts w:ascii="Tahoma" w:eastAsia="@Arial Unicode MS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75843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5698748">
    <w:abstractNumId w:val="8"/>
  </w:num>
  <w:num w:numId="3" w16cid:durableId="770517366">
    <w:abstractNumId w:val="29"/>
  </w:num>
  <w:num w:numId="4" w16cid:durableId="1622691823">
    <w:abstractNumId w:val="12"/>
  </w:num>
  <w:num w:numId="5" w16cid:durableId="1150826341">
    <w:abstractNumId w:val="27"/>
  </w:num>
  <w:num w:numId="6" w16cid:durableId="801576933">
    <w:abstractNumId w:val="26"/>
  </w:num>
  <w:num w:numId="7" w16cid:durableId="876969461">
    <w:abstractNumId w:val="32"/>
  </w:num>
  <w:num w:numId="8" w16cid:durableId="1986160907">
    <w:abstractNumId w:val="25"/>
  </w:num>
  <w:num w:numId="9" w16cid:durableId="1171065123">
    <w:abstractNumId w:val="21"/>
  </w:num>
  <w:num w:numId="10" w16cid:durableId="1852718004">
    <w:abstractNumId w:val="30"/>
  </w:num>
  <w:num w:numId="11" w16cid:durableId="1630166508">
    <w:abstractNumId w:val="37"/>
  </w:num>
  <w:num w:numId="12" w16cid:durableId="1321621743">
    <w:abstractNumId w:val="11"/>
  </w:num>
  <w:num w:numId="13" w16cid:durableId="786507942">
    <w:abstractNumId w:val="11"/>
  </w:num>
  <w:num w:numId="14" w16cid:durableId="633410556">
    <w:abstractNumId w:val="13"/>
  </w:num>
  <w:num w:numId="15" w16cid:durableId="943998080">
    <w:abstractNumId w:val="0"/>
  </w:num>
  <w:num w:numId="16" w16cid:durableId="118575026">
    <w:abstractNumId w:val="18"/>
  </w:num>
  <w:num w:numId="17" w16cid:durableId="256329639">
    <w:abstractNumId w:val="15"/>
  </w:num>
  <w:num w:numId="18" w16cid:durableId="1624194745">
    <w:abstractNumId w:val="34"/>
  </w:num>
  <w:num w:numId="19" w16cid:durableId="12730030">
    <w:abstractNumId w:val="4"/>
  </w:num>
  <w:num w:numId="20" w16cid:durableId="202134439">
    <w:abstractNumId w:val="14"/>
  </w:num>
  <w:num w:numId="21" w16cid:durableId="20838736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47444738">
    <w:abstractNumId w:val="17"/>
  </w:num>
  <w:num w:numId="23" w16cid:durableId="1259406704">
    <w:abstractNumId w:val="9"/>
  </w:num>
  <w:num w:numId="24" w16cid:durableId="2123302528">
    <w:abstractNumId w:val="19"/>
  </w:num>
  <w:num w:numId="25" w16cid:durableId="21383278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34448636">
    <w:abstractNumId w:val="22"/>
  </w:num>
  <w:num w:numId="27" w16cid:durableId="1548295570">
    <w:abstractNumId w:val="10"/>
  </w:num>
  <w:num w:numId="28" w16cid:durableId="1187713098">
    <w:abstractNumId w:val="33"/>
  </w:num>
  <w:num w:numId="29" w16cid:durableId="1907956349">
    <w:abstractNumId w:val="31"/>
  </w:num>
  <w:num w:numId="30" w16cid:durableId="451362396">
    <w:abstractNumId w:val="35"/>
  </w:num>
  <w:num w:numId="31" w16cid:durableId="235630216">
    <w:abstractNumId w:val="3"/>
  </w:num>
  <w:num w:numId="32" w16cid:durableId="371421188">
    <w:abstractNumId w:val="1"/>
  </w:num>
  <w:num w:numId="33" w16cid:durableId="1461411990">
    <w:abstractNumId w:val="36"/>
  </w:num>
  <w:num w:numId="34" w16cid:durableId="885414169">
    <w:abstractNumId w:val="24"/>
  </w:num>
  <w:num w:numId="35" w16cid:durableId="993610673">
    <w:abstractNumId w:val="28"/>
  </w:num>
  <w:num w:numId="36" w16cid:durableId="1804690260">
    <w:abstractNumId w:val="16"/>
  </w:num>
  <w:num w:numId="37" w16cid:durableId="945694117">
    <w:abstractNumId w:val="5"/>
  </w:num>
  <w:num w:numId="38" w16cid:durableId="309215133">
    <w:abstractNumId w:val="6"/>
  </w:num>
  <w:num w:numId="39" w16cid:durableId="2042973946">
    <w:abstractNumId w:val="20"/>
  </w:num>
  <w:num w:numId="40" w16cid:durableId="222109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17F"/>
    <w:rsid w:val="0001735E"/>
    <w:rsid w:val="000264F1"/>
    <w:rsid w:val="00036B9B"/>
    <w:rsid w:val="00056F05"/>
    <w:rsid w:val="00064870"/>
    <w:rsid w:val="00070015"/>
    <w:rsid w:val="0007011A"/>
    <w:rsid w:val="0009338F"/>
    <w:rsid w:val="000A0133"/>
    <w:rsid w:val="000B05D4"/>
    <w:rsid w:val="000B664B"/>
    <w:rsid w:val="000D37A5"/>
    <w:rsid w:val="000E79F9"/>
    <w:rsid w:val="000F1EB6"/>
    <w:rsid w:val="0012681D"/>
    <w:rsid w:val="0013443D"/>
    <w:rsid w:val="00154292"/>
    <w:rsid w:val="00161083"/>
    <w:rsid w:val="00193410"/>
    <w:rsid w:val="001B16E8"/>
    <w:rsid w:val="001B3313"/>
    <w:rsid w:val="001E48E4"/>
    <w:rsid w:val="001F1142"/>
    <w:rsid w:val="001F7309"/>
    <w:rsid w:val="001F73EB"/>
    <w:rsid w:val="00221E72"/>
    <w:rsid w:val="00237B4E"/>
    <w:rsid w:val="00237C03"/>
    <w:rsid w:val="00240558"/>
    <w:rsid w:val="0025376F"/>
    <w:rsid w:val="002879C4"/>
    <w:rsid w:val="002A4DCF"/>
    <w:rsid w:val="002B035C"/>
    <w:rsid w:val="002B05FF"/>
    <w:rsid w:val="002B6D11"/>
    <w:rsid w:val="002C2FAA"/>
    <w:rsid w:val="002C7414"/>
    <w:rsid w:val="002E0F16"/>
    <w:rsid w:val="002F008F"/>
    <w:rsid w:val="002F585B"/>
    <w:rsid w:val="00305A25"/>
    <w:rsid w:val="003152A5"/>
    <w:rsid w:val="00327F54"/>
    <w:rsid w:val="00330997"/>
    <w:rsid w:val="003328EF"/>
    <w:rsid w:val="0034318C"/>
    <w:rsid w:val="003538DF"/>
    <w:rsid w:val="003558D4"/>
    <w:rsid w:val="0036087E"/>
    <w:rsid w:val="0037064B"/>
    <w:rsid w:val="0037304F"/>
    <w:rsid w:val="003878B7"/>
    <w:rsid w:val="00390BA4"/>
    <w:rsid w:val="003A307D"/>
    <w:rsid w:val="003A586F"/>
    <w:rsid w:val="003B7E85"/>
    <w:rsid w:val="003C2D13"/>
    <w:rsid w:val="003C50AB"/>
    <w:rsid w:val="003D59DD"/>
    <w:rsid w:val="003E4AC7"/>
    <w:rsid w:val="003E634D"/>
    <w:rsid w:val="003E6ED6"/>
    <w:rsid w:val="003F0405"/>
    <w:rsid w:val="003F5E50"/>
    <w:rsid w:val="004004FF"/>
    <w:rsid w:val="0040345B"/>
    <w:rsid w:val="004416CE"/>
    <w:rsid w:val="00475AAF"/>
    <w:rsid w:val="00483FCE"/>
    <w:rsid w:val="004942FF"/>
    <w:rsid w:val="004A4DCF"/>
    <w:rsid w:val="004F42B1"/>
    <w:rsid w:val="00512075"/>
    <w:rsid w:val="005240B4"/>
    <w:rsid w:val="00534920"/>
    <w:rsid w:val="0053502B"/>
    <w:rsid w:val="00560D01"/>
    <w:rsid w:val="00590B80"/>
    <w:rsid w:val="005A312E"/>
    <w:rsid w:val="005B5531"/>
    <w:rsid w:val="005C7DDC"/>
    <w:rsid w:val="005E0662"/>
    <w:rsid w:val="005E23AF"/>
    <w:rsid w:val="005E2EF4"/>
    <w:rsid w:val="005F6484"/>
    <w:rsid w:val="00610CBF"/>
    <w:rsid w:val="00623113"/>
    <w:rsid w:val="0062473D"/>
    <w:rsid w:val="00646285"/>
    <w:rsid w:val="00663B8C"/>
    <w:rsid w:val="006837A5"/>
    <w:rsid w:val="006B6DE8"/>
    <w:rsid w:val="006B73D0"/>
    <w:rsid w:val="006D1173"/>
    <w:rsid w:val="006D4FAD"/>
    <w:rsid w:val="006E3B43"/>
    <w:rsid w:val="006E677B"/>
    <w:rsid w:val="006E7EEF"/>
    <w:rsid w:val="006F763F"/>
    <w:rsid w:val="00706332"/>
    <w:rsid w:val="00731968"/>
    <w:rsid w:val="00752541"/>
    <w:rsid w:val="00754A44"/>
    <w:rsid w:val="0075796A"/>
    <w:rsid w:val="00775E21"/>
    <w:rsid w:val="00791B83"/>
    <w:rsid w:val="007A6CB3"/>
    <w:rsid w:val="007B1B90"/>
    <w:rsid w:val="007B643D"/>
    <w:rsid w:val="007B70C5"/>
    <w:rsid w:val="007C0979"/>
    <w:rsid w:val="007C5C4C"/>
    <w:rsid w:val="007F2C74"/>
    <w:rsid w:val="008076FF"/>
    <w:rsid w:val="00813F13"/>
    <w:rsid w:val="0081641E"/>
    <w:rsid w:val="00817863"/>
    <w:rsid w:val="00822229"/>
    <w:rsid w:val="0084619C"/>
    <w:rsid w:val="00850B66"/>
    <w:rsid w:val="00860AF0"/>
    <w:rsid w:val="00864E5B"/>
    <w:rsid w:val="0088475C"/>
    <w:rsid w:val="00892C7A"/>
    <w:rsid w:val="00894734"/>
    <w:rsid w:val="008B314C"/>
    <w:rsid w:val="008B7578"/>
    <w:rsid w:val="008D0BDD"/>
    <w:rsid w:val="008E194A"/>
    <w:rsid w:val="008F6B1D"/>
    <w:rsid w:val="00925808"/>
    <w:rsid w:val="00942690"/>
    <w:rsid w:val="00961642"/>
    <w:rsid w:val="00962B78"/>
    <w:rsid w:val="009659D9"/>
    <w:rsid w:val="00972E31"/>
    <w:rsid w:val="00985766"/>
    <w:rsid w:val="00987D03"/>
    <w:rsid w:val="009919B9"/>
    <w:rsid w:val="009967B1"/>
    <w:rsid w:val="009B662C"/>
    <w:rsid w:val="009F60C4"/>
    <w:rsid w:val="00A12A54"/>
    <w:rsid w:val="00A36330"/>
    <w:rsid w:val="00A7017F"/>
    <w:rsid w:val="00A70C39"/>
    <w:rsid w:val="00A7164B"/>
    <w:rsid w:val="00A77EEC"/>
    <w:rsid w:val="00A93F16"/>
    <w:rsid w:val="00A97C56"/>
    <w:rsid w:val="00AA04A1"/>
    <w:rsid w:val="00AA4413"/>
    <w:rsid w:val="00AA4C0A"/>
    <w:rsid w:val="00AB52F1"/>
    <w:rsid w:val="00AD006F"/>
    <w:rsid w:val="00AE2268"/>
    <w:rsid w:val="00AE6AA6"/>
    <w:rsid w:val="00AF480D"/>
    <w:rsid w:val="00AF5CE2"/>
    <w:rsid w:val="00B035C8"/>
    <w:rsid w:val="00B163CC"/>
    <w:rsid w:val="00B31D2A"/>
    <w:rsid w:val="00B33B64"/>
    <w:rsid w:val="00B45C1A"/>
    <w:rsid w:val="00B50EE3"/>
    <w:rsid w:val="00B53F04"/>
    <w:rsid w:val="00B67106"/>
    <w:rsid w:val="00B718A9"/>
    <w:rsid w:val="00B71E83"/>
    <w:rsid w:val="00B9655F"/>
    <w:rsid w:val="00B9720F"/>
    <w:rsid w:val="00B97AD7"/>
    <w:rsid w:val="00BB0082"/>
    <w:rsid w:val="00BC0C48"/>
    <w:rsid w:val="00BD12AC"/>
    <w:rsid w:val="00BD6A7B"/>
    <w:rsid w:val="00BE0C24"/>
    <w:rsid w:val="00BE4CBE"/>
    <w:rsid w:val="00BE5210"/>
    <w:rsid w:val="00BF54FE"/>
    <w:rsid w:val="00BF5B7D"/>
    <w:rsid w:val="00C01609"/>
    <w:rsid w:val="00C03D0B"/>
    <w:rsid w:val="00C1240D"/>
    <w:rsid w:val="00C12AF1"/>
    <w:rsid w:val="00C23483"/>
    <w:rsid w:val="00C40C21"/>
    <w:rsid w:val="00C4547C"/>
    <w:rsid w:val="00C75F97"/>
    <w:rsid w:val="00C823EA"/>
    <w:rsid w:val="00C841AA"/>
    <w:rsid w:val="00C85E3B"/>
    <w:rsid w:val="00C87801"/>
    <w:rsid w:val="00C954DC"/>
    <w:rsid w:val="00CA3B6B"/>
    <w:rsid w:val="00CB1878"/>
    <w:rsid w:val="00CC209A"/>
    <w:rsid w:val="00CC2A0C"/>
    <w:rsid w:val="00CC31EF"/>
    <w:rsid w:val="00CC6542"/>
    <w:rsid w:val="00CD6090"/>
    <w:rsid w:val="00CD63A1"/>
    <w:rsid w:val="00CF003D"/>
    <w:rsid w:val="00CF23BD"/>
    <w:rsid w:val="00D00EF4"/>
    <w:rsid w:val="00D07326"/>
    <w:rsid w:val="00D073C2"/>
    <w:rsid w:val="00D102FF"/>
    <w:rsid w:val="00D17D8D"/>
    <w:rsid w:val="00D41A83"/>
    <w:rsid w:val="00D55D4A"/>
    <w:rsid w:val="00D6264D"/>
    <w:rsid w:val="00DA712D"/>
    <w:rsid w:val="00DB46CB"/>
    <w:rsid w:val="00DB6BD2"/>
    <w:rsid w:val="00DF0209"/>
    <w:rsid w:val="00DF082D"/>
    <w:rsid w:val="00DF6032"/>
    <w:rsid w:val="00DF73F2"/>
    <w:rsid w:val="00E000BA"/>
    <w:rsid w:val="00E01707"/>
    <w:rsid w:val="00E036E1"/>
    <w:rsid w:val="00E12778"/>
    <w:rsid w:val="00E2692C"/>
    <w:rsid w:val="00E2725D"/>
    <w:rsid w:val="00E30FE4"/>
    <w:rsid w:val="00E40A6C"/>
    <w:rsid w:val="00E44CB9"/>
    <w:rsid w:val="00E55985"/>
    <w:rsid w:val="00E6236D"/>
    <w:rsid w:val="00E81E65"/>
    <w:rsid w:val="00E8315F"/>
    <w:rsid w:val="00E96AA0"/>
    <w:rsid w:val="00EA1FB9"/>
    <w:rsid w:val="00EA6DEB"/>
    <w:rsid w:val="00EB0075"/>
    <w:rsid w:val="00EE7F61"/>
    <w:rsid w:val="00EF75DE"/>
    <w:rsid w:val="00F06353"/>
    <w:rsid w:val="00F67816"/>
    <w:rsid w:val="00F7467F"/>
    <w:rsid w:val="00F74A6C"/>
    <w:rsid w:val="00F855AE"/>
    <w:rsid w:val="00F87528"/>
    <w:rsid w:val="00F9448B"/>
    <w:rsid w:val="00FC2741"/>
    <w:rsid w:val="00FD1940"/>
    <w:rsid w:val="00FD2BC5"/>
    <w:rsid w:val="00FE1779"/>
    <w:rsid w:val="00FF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5A056"/>
  <w15:docId w15:val="{6B780F3B-22B0-4D53-BF72-DA778B3FE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Times New Roman" w:hAnsi="Tahoma" w:cs="Tahoma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C7414"/>
    <w:rPr>
      <w:rFonts w:ascii="Times New Roman" w:hAnsi="Times New Roman" w:cs="Times New Roman"/>
      <w:sz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-zamik">
    <w:name w:val="Body Text Indent"/>
    <w:basedOn w:val="Navaden"/>
    <w:link w:val="Telobesedila-zamikZnak"/>
    <w:semiHidden/>
    <w:rsid w:val="008F6B1D"/>
    <w:pPr>
      <w:spacing w:after="0" w:line="240" w:lineRule="auto"/>
      <w:ind w:left="708"/>
    </w:pPr>
    <w:rPr>
      <w:rFonts w:ascii="Arial" w:hAnsi="Arial" w:cs="Arial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8F6B1D"/>
    <w:rPr>
      <w:rFonts w:ascii="Arial" w:hAnsi="Arial" w:cs="Arial"/>
      <w:sz w:val="24"/>
      <w:szCs w:val="20"/>
      <w:lang w:eastAsia="sl-SI"/>
    </w:rPr>
  </w:style>
  <w:style w:type="paragraph" w:styleId="Glava">
    <w:name w:val="header"/>
    <w:aliases w:val="E-PVO-glava, Znak,Header-PR"/>
    <w:basedOn w:val="Navaden"/>
    <w:link w:val="GlavaZnak"/>
    <w:unhideWhenUsed/>
    <w:rsid w:val="00706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 Znak Znak,Header-PR Znak"/>
    <w:basedOn w:val="Privzetapisavaodstavka"/>
    <w:link w:val="Glava"/>
    <w:rsid w:val="00706332"/>
    <w:rPr>
      <w:rFonts w:ascii="Times New Roman" w:hAnsi="Times New Roman" w:cs="Times New Roman"/>
      <w:sz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06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06332"/>
    <w:rPr>
      <w:rFonts w:ascii="Times New Roman" w:hAnsi="Times New Roman" w:cs="Times New Roman"/>
      <w:sz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06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06332"/>
    <w:rPr>
      <w:sz w:val="16"/>
      <w:szCs w:val="16"/>
      <w:lang w:eastAsia="sl-SI"/>
    </w:rPr>
  </w:style>
  <w:style w:type="paragraph" w:styleId="Navadensplet">
    <w:name w:val="Normal (Web)"/>
    <w:basedOn w:val="Navaden"/>
    <w:uiPriority w:val="99"/>
    <w:unhideWhenUsed/>
    <w:rsid w:val="003152A5"/>
    <w:pPr>
      <w:spacing w:before="100" w:beforeAutospacing="1" w:after="100" w:afterAutospacing="1" w:line="240" w:lineRule="auto"/>
    </w:pPr>
    <w:rPr>
      <w:rFonts w:eastAsiaTheme="minorHAnsi"/>
      <w:sz w:val="24"/>
      <w:szCs w:val="24"/>
    </w:rPr>
  </w:style>
  <w:style w:type="paragraph" w:styleId="Golobesedilo">
    <w:name w:val="Plain Text"/>
    <w:basedOn w:val="Navaden"/>
    <w:link w:val="GolobesediloZnak"/>
    <w:uiPriority w:val="99"/>
    <w:unhideWhenUsed/>
    <w:rsid w:val="00FC2741"/>
    <w:pPr>
      <w:spacing w:after="0" w:line="240" w:lineRule="auto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FC2741"/>
    <w:rPr>
      <w:rFonts w:ascii="Calibri" w:eastAsiaTheme="minorHAnsi" w:hAnsi="Calibri" w:cstheme="minorBidi"/>
      <w:szCs w:val="21"/>
    </w:rPr>
  </w:style>
  <w:style w:type="paragraph" w:styleId="Odstavekseznama">
    <w:name w:val="List Paragraph"/>
    <w:basedOn w:val="Navaden"/>
    <w:link w:val="OdstavekseznamaZnak"/>
    <w:uiPriority w:val="34"/>
    <w:qFormat/>
    <w:rsid w:val="00FC2741"/>
    <w:pPr>
      <w:spacing w:after="0" w:line="240" w:lineRule="auto"/>
      <w:ind w:left="720"/>
    </w:pPr>
    <w:rPr>
      <w:rFonts w:ascii="Calibri" w:eastAsiaTheme="minorHAnsi" w:hAnsi="Calibri" w:cs="Calibri"/>
      <w:sz w:val="22"/>
    </w:rPr>
  </w:style>
  <w:style w:type="character" w:styleId="Hiperpovezava">
    <w:name w:val="Hyperlink"/>
    <w:basedOn w:val="Privzetapisavaodstavka"/>
    <w:uiPriority w:val="99"/>
    <w:unhideWhenUsed/>
    <w:rsid w:val="006E677B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B965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9655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9655F"/>
    <w:rPr>
      <w:rFonts w:ascii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9655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9655F"/>
    <w:rPr>
      <w:rFonts w:ascii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7A6CB3"/>
    <w:rPr>
      <w:rFonts w:ascii="Calibri" w:eastAsiaTheme="minorHAnsi" w:hAnsi="Calibri" w:cs="Calibri"/>
      <w:lang w:eastAsia="sl-SI"/>
    </w:rPr>
  </w:style>
  <w:style w:type="paragraph" w:customStyle="1" w:styleId="Default">
    <w:name w:val="Default"/>
    <w:rsid w:val="008076FF"/>
    <w:pPr>
      <w:spacing w:after="0" w:line="240" w:lineRule="auto"/>
    </w:pPr>
    <w:rPr>
      <w:rFonts w:ascii="Arial" w:hAnsi="Arial" w:cs="Times New Roman"/>
      <w:color w:val="000000"/>
      <w:sz w:val="24"/>
      <w:szCs w:val="20"/>
      <w:lang w:eastAsia="sl-SI"/>
    </w:rPr>
  </w:style>
  <w:style w:type="paragraph" w:customStyle="1" w:styleId="BodyText22">
    <w:name w:val="Body Text 22"/>
    <w:basedOn w:val="Navaden"/>
    <w:rsid w:val="008076FF"/>
    <w:pPr>
      <w:widowControl w:val="0"/>
      <w:spacing w:after="0" w:line="240" w:lineRule="auto"/>
      <w:ind w:left="284" w:hanging="284"/>
      <w:jc w:val="both"/>
    </w:pPr>
    <w:rPr>
      <w:rFonts w:ascii="Tahoma" w:hAnsi="Tahoma" w:cs="Tahoma"/>
      <w:sz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775E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2026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677068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7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76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87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5104317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75348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1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06837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76499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7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460978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0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985546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59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985778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0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6878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CB18F-8991-481A-B53C-729778FA4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Loti Windschnurer</cp:lastModifiedBy>
  <cp:revision>4</cp:revision>
  <cp:lastPrinted>2022-05-30T07:00:00Z</cp:lastPrinted>
  <dcterms:created xsi:type="dcterms:W3CDTF">2026-05-07T08:05:00Z</dcterms:created>
  <dcterms:modified xsi:type="dcterms:W3CDTF">2026-05-07T08:13:00Z</dcterms:modified>
</cp:coreProperties>
</file>